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08D2" w:rsidRP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LIST OF </w:t>
      </w: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>REGISTR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ED PARTICIPANTS </w:t>
      </w: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ab/>
        <w:t> </w:t>
      </w:r>
      <w:r w:rsidRPr="002808D2"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inline distT="0" distB="0" distL="0" distR="0">
            <wp:extent cx="2533650" cy="542925"/>
            <wp:effectExtent l="0" t="0" r="0" b="9525"/>
            <wp:docPr id="1" name="Picture 1" descr="https://lh4.googleusercontent.com/_5e0LxVfj8k8_Cz3eB1Ku53g1fhxpFNd7EVBGZeui21gSrGHAKTW1XSdgpvg1pCNEvzkKidUoRfCkR-GOezjSwU9DBhdYOHboTmtnBkpFXEwH7KVT8yGVIHyptTmt5mzuA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5e0LxVfj8k8_Cz3eB1Ku53g1fhxpFNd7EVBGZeui21gSrGHAKTW1XSdgpvg1pCNEvzkKidUoRfCkR-GOezjSwU9DBhdYOHboTmtnBkpFXEwH7KVT8yGVIHyptTmt5mzuA=s1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D2" w:rsidRP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08D2" w:rsidRP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 xml:space="preserve">Resource Efficiency Webinar: </w:t>
      </w:r>
      <w:proofErr w:type="spellStart"/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>Dr.</w:t>
      </w:r>
      <w:proofErr w:type="spellEnd"/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 xml:space="preserve"> Janez </w:t>
      </w:r>
      <w:proofErr w:type="spellStart"/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>Potočnik</w:t>
      </w:r>
      <w:proofErr w:type="spellEnd"/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 xml:space="preserve"> on transition to a new economic model</w:t>
      </w:r>
    </w:p>
    <w:p w:rsidR="002808D2" w:rsidRP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08D2">
        <w:rPr>
          <w:rFonts w:ascii="Arial" w:eastAsia="Times New Roman" w:hAnsi="Arial" w:cs="Arial"/>
          <w:b/>
          <w:bCs/>
          <w:color w:val="000000"/>
          <w:lang w:eastAsia="en-GB"/>
        </w:rPr>
        <w:t xml:space="preserve">Wednesday, 28 October 2015, 12:30-13:30 (CET) </w:t>
      </w:r>
      <w:r w:rsidRPr="002808D2">
        <w:rPr>
          <w:rFonts w:ascii="Arial" w:eastAsia="Times New Roman" w:hAnsi="Arial" w:cs="Arial"/>
          <w:color w:val="000000"/>
          <w:lang w:eastAsia="en-GB"/>
        </w:rPr>
        <w:t>(log in possible from 12noon)</w:t>
      </w:r>
    </w:p>
    <w:p w:rsidR="002808D2" w:rsidRP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08D2" w:rsidRP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08D2">
        <w:rPr>
          <w:rFonts w:ascii="Arial" w:eastAsia="Times New Roman" w:hAnsi="Arial" w:cs="Arial"/>
          <w:color w:val="000000"/>
          <w:lang w:eastAsia="en-GB"/>
        </w:rPr>
        <w:t xml:space="preserve">To register, please provide information requested in the table below. A day before the webinar we will send you a message with detailed log-in instructions. </w:t>
      </w:r>
    </w:p>
    <w:p w:rsid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08D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08D2">
        <w:rPr>
          <w:rFonts w:ascii="Arial" w:eastAsia="Times New Roman" w:hAnsi="Arial" w:cs="Arial"/>
          <w:b/>
          <w:bCs/>
          <w:color w:val="FF0000"/>
          <w:lang w:eastAsia="en-GB"/>
        </w:rPr>
        <w:t xml:space="preserve">IMPORTANT: </w:t>
      </w:r>
      <w:r w:rsidRPr="002808D2">
        <w:rPr>
          <w:rFonts w:ascii="Arial" w:eastAsia="Times New Roman" w:hAnsi="Arial" w:cs="Arial"/>
          <w:color w:val="FF0000"/>
          <w:lang w:eastAsia="en-GB"/>
        </w:rPr>
        <w:t xml:space="preserve">Prior to the webinar, please click on the link below (or paste it into your browser) to run a short self-check to confirm that your equipment is configured correctly to participate in </w:t>
      </w:r>
      <w:proofErr w:type="spellStart"/>
      <w:r w:rsidRPr="002808D2">
        <w:rPr>
          <w:rFonts w:ascii="Arial" w:eastAsia="Times New Roman" w:hAnsi="Arial" w:cs="Arial"/>
          <w:color w:val="FF0000"/>
          <w:lang w:eastAsia="en-GB"/>
        </w:rPr>
        <w:t>Webex</w:t>
      </w:r>
      <w:proofErr w:type="spellEnd"/>
      <w:r w:rsidRPr="002808D2">
        <w:rPr>
          <w:rFonts w:ascii="Arial" w:eastAsia="Times New Roman" w:hAnsi="Arial" w:cs="Arial"/>
          <w:color w:val="FF0000"/>
          <w:lang w:eastAsia="en-GB"/>
        </w:rPr>
        <w:t xml:space="preserve"> webinars:  </w:t>
      </w:r>
      <w:hyperlink r:id="rId5" w:history="1">
        <w:r w:rsidRPr="002808D2">
          <w:rPr>
            <w:rFonts w:ascii="Arial" w:eastAsia="Times New Roman" w:hAnsi="Arial" w:cs="Arial"/>
            <w:color w:val="1155CC"/>
            <w:u w:val="single"/>
            <w:lang w:eastAsia="en-GB"/>
          </w:rPr>
          <w:t>http://www.webex.com/test-meeting.html</w:t>
        </w:r>
      </w:hyperlink>
      <w:r w:rsidRPr="002808D2">
        <w:rPr>
          <w:rFonts w:ascii="Arial" w:eastAsia="Times New Roman" w:hAnsi="Arial" w:cs="Arial"/>
          <w:color w:val="FF0000"/>
          <w:lang w:eastAsia="en-GB"/>
        </w:rPr>
        <w:t xml:space="preserve">    </w:t>
      </w:r>
      <w:proofErr w:type="gramStart"/>
      <w:r w:rsidRPr="002808D2">
        <w:rPr>
          <w:rFonts w:ascii="Arial" w:eastAsia="Times New Roman" w:hAnsi="Arial" w:cs="Arial"/>
          <w:color w:val="FF0000"/>
          <w:lang w:eastAsia="en-GB"/>
        </w:rPr>
        <w:t>This</w:t>
      </w:r>
      <w:proofErr w:type="gramEnd"/>
      <w:r w:rsidRPr="002808D2">
        <w:rPr>
          <w:rFonts w:ascii="Arial" w:eastAsia="Times New Roman" w:hAnsi="Arial" w:cs="Arial"/>
          <w:color w:val="FF0000"/>
          <w:lang w:eastAsia="en-GB"/>
        </w:rPr>
        <w:t xml:space="preserve"> will prevent last minute </w:t>
      </w:r>
      <w:bookmarkStart w:id="0" w:name="_GoBack"/>
      <w:bookmarkEnd w:id="0"/>
      <w:r w:rsidRPr="002808D2">
        <w:rPr>
          <w:rFonts w:ascii="Arial" w:eastAsia="Times New Roman" w:hAnsi="Arial" w:cs="Arial"/>
          <w:color w:val="FF0000"/>
          <w:lang w:eastAsia="en-GB"/>
        </w:rPr>
        <w:t>surprises.</w:t>
      </w:r>
    </w:p>
    <w:p w:rsid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08D2" w:rsidRPr="002808D2" w:rsidRDefault="002808D2" w:rsidP="00280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209"/>
        <w:gridCol w:w="4856"/>
        <w:gridCol w:w="4566"/>
        <w:gridCol w:w="1856"/>
      </w:tblGrid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Organization (full name)</w:t>
            </w:r>
          </w:p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Country</w:t>
            </w:r>
          </w:p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Ninni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Borén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Annica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Carlsson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annica.carlsson@naturvardsverket.se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Swedish EPA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Sweden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Martin Fowell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martin.fowell@Defra.gsi.gov.uk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EU Strategy team, Defra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United Kingdom</w:t>
            </w:r>
          </w:p>
        </w:tc>
      </w:tr>
      <w:tr w:rsidR="002808D2" w:rsidRPr="002808D2" w:rsidTr="002808D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Sofia Rodrigues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sofia.rodrigues@apambiente.pt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Portuguese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Portugal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Teresa Barres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Maria-Teresa.Barres@reper.maec.es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Spanish Ministry of Agriculture, Food and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Spain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Kees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Schotten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kees.schotten@pbl.nl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Netherlands Environmental Assessment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Netherlands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Mihkel Krusberg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Mihkel.Krusberg@envir.ee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Estonian Ministry of the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Estonia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Barbara Bernard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Vukadin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barbara.bernard-vukadin@gov.si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Slovenian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Slovenia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Mira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Zovko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mira.zovko@azo.hr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Croatian Agency for the Environment and Nature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Croatia 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Rositsa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Karamfilova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rkaramfilova@eea.government.bg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Executive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Bulgaria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Doris Nicklaus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doris.nicklaus@developpement-durable.gouv.fr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Ministry for Ecology, Sustainable Development and Energy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France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Birgitte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Kjær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bjk@mst.dk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Danish EPA, Ministry of Environment and Food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Denmark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Urška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Kušar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urska.kusar@gov.si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Slovenian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Slovenia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Helmut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Frischenschlager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helmut.frischenschlager@umweltbundesamt.at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Umweltbundesamt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Environment Agency Austria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Austria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Jarosław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Klonowski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jaroslaw.klonowski@mg.gov.pl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Ministry of Economy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Poland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Slávka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Jurkovičová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slavka.jurkovicova@sazp.sk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Slovak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Slovakia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Helen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Bruen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H.Bruen@epa.ie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EPA Ireland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Ireland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Maja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Krunić-Lazić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maja.krunic@sepa.gov.rs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Serbian Environmental Protection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Serbia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Marie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Blanner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mabla@nst.dk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The Danish Nature Agency, Ministry of Environment and Food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Denmark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Mirza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Agic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mirza.agic@bhas.ba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Agency for Statistics of Bosnia and Herzegovina, PCP/NRC for waste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Bosnia and Herzegovina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Tatiana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Gustafikova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tatiana.gustafikova@sazp.sk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Slovak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Slovakia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Kamile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Petrauskiene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kamile.petrauskiene@aaa.am.lt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Environmental Protection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Lithuania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Jiri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Valta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jiri.valta@cenia.cz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CENIA, Czech Environmental Information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Czech republic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Zuzana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Lieskovská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zuzana.lieskovska@sazp.sk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Slovak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Slovakia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Ahmed Azam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ahmed.azam@defra.gsi.gov.uk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UK Environment Ministry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Thomas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Kochert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thomas.kochert@developpement-durable.gouv.fr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Ministry of Ecology, Sustainable Development and Energy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France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Alenka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Burja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aburja@yahoo.com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Slovenia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Małgorzata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Bednarek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m.bednarek@gios.gov.pl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Chief Inspectorate for Environmental Protection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Poland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Anna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Ragnarsdottir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anna.ragnarsdottir@umhverfisstofnun.is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Iceland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Barbara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Albiniak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b.albiniak@gios.gov.pl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Chief Inspectorate for Environmental Protection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Poland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Beatrix Kiss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beatrix.kiss@nfm.gov.hu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Ministry for National Development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Hungary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Alex 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alexander.ross@naturalresourceswales.gov.uk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Natural Resources Wales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Michel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Tschirren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michel.tschirren@bafu.admin.ch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Federal Office for the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Switzerland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Elisa Rivera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eriveram@magrama.es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Spanish Ministry of Agriculture, Food and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Spain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Tony Dolan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t.dolan@epa.ie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Environmental Protection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Ireland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Rudite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Vesere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rudite.vesere@varam.gov.lv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ministry of Environmental Protection and Regional Development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Latvia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Marthe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marthe.granger@developpement-durable.gouv.fr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Ministry for Ecology, Sustainable Development and Energy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France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Céline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Schaar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cschaar@environnement.brussels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Brussels Institute for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Anne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Saudmont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asaudmont@environnement.brussels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Brussels Institute for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Catherine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Vanderstichelen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cvanderstichelen@environnement.brussels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Brussels Institute for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Tom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Kram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Tom.kram@pbl.nl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PBL Netherlands Environmental Assessment  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The Netherlands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Christina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Pykonen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christina.pykonen@uba.de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Umweltbundesamt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German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Germany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Simone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Hofner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simone.hofner@uba.de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Umweltbundesamt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German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Germany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Witmer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Maria.Witmer@pbl.nl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PBL Netherlands Environmental Assessment  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The Netherlands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Isabel Andrade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isabel.andrade@apambiente.pt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APA,I.P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Portugal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Anita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Drondina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anita.drondina@mfa.gov.v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Permanent Representation of Latvia to  European Union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Latvia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Yorg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Aerts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yaerts@ovam.be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OVAM-Public Waste Agency for Flanders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Slávka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Štroffeková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slavka.stroffekova@gmail.com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Slovak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Slovakia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Nataša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natasa.kovac@gov.si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Slovenian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Slovenia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Brigitte Reutter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brigitte.reutter@bafu.admin.ch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Federal Office for the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Switzerland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Martin van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Nieuwenhoven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martin.van.nieuwenhoven@rws.nl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Rijkswaterstaat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Netherlands Agency for Infrastructure and the Environment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The Netherlands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Meropi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Samara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Milioti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mmilioti@environment.moa.gov.cy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Department of Environment - Cyprus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Cyprus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Kari 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kari.aa@miljodir.no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Norwegian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Norway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Riina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Antikainen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riina.antikainen@ymparisto.fi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Finnish Environment Institute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Finland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Andreas Berthold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andreas.berthold@umweltbundesamt.at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Umweltbundesamt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Environment Agency Austria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Austria</w:t>
            </w:r>
          </w:p>
        </w:tc>
      </w:tr>
      <w:tr w:rsidR="002808D2" w:rsidRPr="002808D2" w:rsidTr="002808D2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Dagmar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Hutter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dagmar.hutter@umweltbundesamt.at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Umweltbundesamt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Environment Agency Austria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Austria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Gabriela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Bulkova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gabriela.bulkova@mzp.cz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Ministry of the Environment of the Czech Republic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Czech Republic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Liina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Laiverik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liina.laiverik@envir.ee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Estonian Ministry of the Environment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Estonia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Barbara Friedrich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barbara.friedrich@uba.de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Umweltbundesamt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/German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Germany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Johannes Mayer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johannes.mayer@umweltbundesamt.at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Umweltbundesamt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GmbH / Environment Agency Austria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Austria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Krasteva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maria.krasteva@umweltbundesamt.at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Umweltbundesamt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GmbH / Environment Agency Austria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Austria / Bulgaria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Tarja-Riitta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Blauberg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tarja-riitta.blauberg@ymparisto.fi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Ministry of the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Finland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Hannah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Schellander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hannah.schellander@defra.gsi.gov.uk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Department for Environment, Food and Rural Affairs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Mona Arnold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mona.arnold@vtt.fi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VTT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Finland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Emmanuelle Gratia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gratia@irceline.be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Walloon Ministry - Agriculture, Natural Resources and Environment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Alessandra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Galosi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2808D2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alessandra.galosi@isprambiente.it</w:t>
              </w:r>
            </w:hyperlink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Institute for Environmental Protection and Research (ISPRA)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Italy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Theo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Geerken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theo.geerken@vito.be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VITO Flemish Institute for Technological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Janet Salem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janet.salem@unep.org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Thailand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Marleen Van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Steertegem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m.vansteertegem@vmm.be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Flanders Environment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Alexander 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alexander.ross@naturalresourceswales.gov.uk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Wales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Risto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Jordovski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r.jordanovski@moepp.gov.mk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MoEPP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Macedonia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Evelien</w:t>
            </w:r>
            <w:proofErr w:type="spellEnd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Dils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evelien.dils@vito.be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VITO - ETC/WMGE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</w:tc>
      </w:tr>
      <w:tr w:rsidR="002808D2" w:rsidRPr="002808D2" w:rsidTr="00280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Jonathan Little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Jonathan.Little@naturalengland.org.uk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Natural England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</w:tr>
      <w:tr w:rsidR="002808D2" w:rsidRPr="002808D2" w:rsidTr="002808D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Caroline Tuck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caroline.m.tuck@defra.gsi.gov.uk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Defra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08D2" w:rsidRPr="002808D2" w:rsidRDefault="002808D2" w:rsidP="002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8D2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</w:tr>
    </w:tbl>
    <w:p w:rsidR="00480885" w:rsidRDefault="002808D2"/>
    <w:p w:rsidR="002808D2" w:rsidRDefault="002808D2"/>
    <w:p w:rsidR="002808D2" w:rsidRDefault="002808D2">
      <w:r>
        <w:rPr>
          <w:noProof/>
          <w:lang w:eastAsia="en-GB"/>
        </w:rPr>
        <w:lastRenderedPageBreak/>
        <w:drawing>
          <wp:inline distT="0" distB="0" distL="0" distR="0" wp14:anchorId="34A1D28C" wp14:editId="29B142F1">
            <wp:extent cx="787654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65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8D2" w:rsidSect="002808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D2"/>
    <w:rsid w:val="001D1343"/>
    <w:rsid w:val="002808D2"/>
    <w:rsid w:val="003356BA"/>
    <w:rsid w:val="003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452BF-EB12-4EFD-A395-C4C12A3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808D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8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andra.galosi@isprambiente.it" TargetMode="External"/><Relationship Id="rId5" Type="http://schemas.openxmlformats.org/officeDocument/2006/relationships/hyperlink" Target="http://www.webex.com/test-meeting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1129</Words>
  <Characters>6437</Characters>
  <Application>Microsoft Office Word</Application>
  <DocSecurity>0</DocSecurity>
  <Lines>53</Lines>
  <Paragraphs>15</Paragraphs>
  <ScaleCrop>false</ScaleCrop>
  <Company>European Environment Agency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Kazmierczyk</dc:creator>
  <cp:keywords/>
  <dc:description/>
  <cp:lastModifiedBy>Pawel Kazmierczyk</cp:lastModifiedBy>
  <cp:revision>1</cp:revision>
  <dcterms:created xsi:type="dcterms:W3CDTF">2015-10-29T14:04:00Z</dcterms:created>
  <dcterms:modified xsi:type="dcterms:W3CDTF">2015-10-29T14:08:00Z</dcterms:modified>
</cp:coreProperties>
</file>