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9ADE" w14:textId="5DC640D8" w:rsidR="00784A9E" w:rsidRDefault="00784A9E" w:rsidP="00240EB7">
      <w:pPr>
        <w:spacing w:after="0" w:line="240" w:lineRule="auto"/>
        <w:jc w:val="center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Online workshop</w:t>
      </w:r>
    </w:p>
    <w:p w14:paraId="330E582D" w14:textId="126AE793" w:rsidR="00784A9E" w:rsidRPr="00784A9E" w:rsidRDefault="00784A9E" w:rsidP="00240EB7">
      <w:pPr>
        <w:spacing w:after="0" w:line="240" w:lineRule="auto"/>
        <w:jc w:val="center"/>
        <w:rPr>
          <w:i/>
          <w:iCs/>
          <w:sz w:val="32"/>
          <w:szCs w:val="32"/>
          <w:lang w:val="tr-TR"/>
        </w:rPr>
      </w:pPr>
      <w:r w:rsidRPr="00784A9E">
        <w:rPr>
          <w:i/>
          <w:iCs/>
          <w:sz w:val="32"/>
          <w:szCs w:val="32"/>
          <w:lang w:val="tr-TR"/>
        </w:rPr>
        <w:t xml:space="preserve">Development of indicator on water pricing and cost recovery in Europe </w:t>
      </w:r>
    </w:p>
    <w:p w14:paraId="2B7C7B76" w14:textId="77777777" w:rsidR="00784A9E" w:rsidRDefault="00784A9E" w:rsidP="00240EB7">
      <w:pPr>
        <w:spacing w:after="0" w:line="240" w:lineRule="auto"/>
        <w:jc w:val="center"/>
        <w:rPr>
          <w:sz w:val="40"/>
          <w:szCs w:val="40"/>
          <w:lang w:val="tr-TR"/>
        </w:rPr>
      </w:pPr>
    </w:p>
    <w:p w14:paraId="524D0BFA" w14:textId="15DD61D4" w:rsidR="00240EB7" w:rsidRPr="00784A9E" w:rsidRDefault="00784A9E" w:rsidP="00240EB7">
      <w:pPr>
        <w:spacing w:after="0" w:line="240" w:lineRule="auto"/>
        <w:jc w:val="center"/>
        <w:rPr>
          <w:sz w:val="32"/>
          <w:szCs w:val="32"/>
          <w:lang w:val="tr-TR"/>
        </w:rPr>
      </w:pPr>
      <w:r w:rsidRPr="00784A9E">
        <w:rPr>
          <w:sz w:val="32"/>
          <w:szCs w:val="32"/>
          <w:lang w:val="tr-TR"/>
        </w:rPr>
        <w:t>03-04 May 2021</w:t>
      </w:r>
    </w:p>
    <w:p w14:paraId="70D14F0F" w14:textId="28820D52" w:rsidR="00240EB7" w:rsidRPr="00240EB7" w:rsidRDefault="00240EB7" w:rsidP="00240EB7">
      <w:pPr>
        <w:spacing w:after="0" w:line="240" w:lineRule="auto"/>
        <w:jc w:val="center"/>
        <w:rPr>
          <w:sz w:val="28"/>
          <w:szCs w:val="28"/>
          <w:lang w:val="tr-TR"/>
        </w:rPr>
      </w:pPr>
      <w:r w:rsidRPr="00240EB7">
        <w:rPr>
          <w:sz w:val="28"/>
          <w:szCs w:val="28"/>
          <w:lang w:val="tr-TR"/>
        </w:rPr>
        <w:t>09:30-13:00 CE</w:t>
      </w:r>
      <w:r w:rsidR="00430E05">
        <w:rPr>
          <w:sz w:val="28"/>
          <w:szCs w:val="28"/>
          <w:lang w:val="tr-TR"/>
        </w:rPr>
        <w:t>S</w:t>
      </w:r>
      <w:r w:rsidRPr="00240EB7">
        <w:rPr>
          <w:sz w:val="28"/>
          <w:szCs w:val="28"/>
          <w:lang w:val="tr-TR"/>
        </w:rPr>
        <w:t>T</w:t>
      </w:r>
    </w:p>
    <w:p w14:paraId="46D96D10" w14:textId="2FF970B8" w:rsidR="00240EB7" w:rsidRDefault="00240EB7" w:rsidP="00240EB7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4607"/>
        <w:gridCol w:w="2338"/>
      </w:tblGrid>
      <w:tr w:rsidR="000F2165" w14:paraId="14186927" w14:textId="77777777" w:rsidTr="008B73F2">
        <w:tc>
          <w:tcPr>
            <w:tcW w:w="9350" w:type="dxa"/>
            <w:gridSpan w:val="4"/>
          </w:tcPr>
          <w:p w14:paraId="7D2874DE" w14:textId="31B92A4F" w:rsidR="000F2165" w:rsidRPr="000F2165" w:rsidRDefault="000F2165" w:rsidP="00240EB7">
            <w:pPr>
              <w:rPr>
                <w:b/>
                <w:bCs/>
                <w:lang w:val="tr-TR"/>
              </w:rPr>
            </w:pPr>
            <w:r w:rsidRPr="000F2165">
              <w:rPr>
                <w:b/>
                <w:bCs/>
                <w:lang w:val="tr-TR"/>
              </w:rPr>
              <w:t>Day 1 – 03 May 2021</w:t>
            </w:r>
            <w:r w:rsidR="000D7DD2">
              <w:rPr>
                <w:rFonts w:ascii="Calibri" w:hAnsi="Calibri" w:cs="Arial"/>
                <w:b/>
              </w:rPr>
              <w:t xml:space="preserve">– </w:t>
            </w:r>
            <w:r w:rsidR="008A7950">
              <w:rPr>
                <w:rFonts w:ascii="Calibri" w:hAnsi="Calibri" w:cs="Arial"/>
                <w:b/>
              </w:rPr>
              <w:t>What are existing a</w:t>
            </w:r>
            <w:r w:rsidR="000D7DD2">
              <w:rPr>
                <w:rFonts w:ascii="Calibri" w:hAnsi="Calibri" w:cs="Arial"/>
                <w:b/>
              </w:rPr>
              <w:t>pproaches and challenges to describe water pricing and cost recovery in Europe</w:t>
            </w:r>
            <w:r w:rsidR="00843FE0">
              <w:rPr>
                <w:rFonts w:ascii="Calibri" w:hAnsi="Calibri" w:cs="Arial"/>
                <w:b/>
              </w:rPr>
              <w:t>?</w:t>
            </w:r>
          </w:p>
        </w:tc>
      </w:tr>
      <w:tr w:rsidR="000F2165" w14:paraId="6EA7CE59" w14:textId="77777777" w:rsidTr="00784A9E">
        <w:tc>
          <w:tcPr>
            <w:tcW w:w="1413" w:type="dxa"/>
          </w:tcPr>
          <w:p w14:paraId="11C2C6A4" w14:textId="0DD1547C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Time</w:t>
            </w:r>
          </w:p>
        </w:tc>
        <w:tc>
          <w:tcPr>
            <w:tcW w:w="992" w:type="dxa"/>
          </w:tcPr>
          <w:p w14:paraId="784B3893" w14:textId="32A2D1B2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Item no.</w:t>
            </w:r>
          </w:p>
        </w:tc>
        <w:tc>
          <w:tcPr>
            <w:tcW w:w="4607" w:type="dxa"/>
          </w:tcPr>
          <w:p w14:paraId="78C645AD" w14:textId="2B53596E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Agenda item</w:t>
            </w:r>
          </w:p>
        </w:tc>
        <w:tc>
          <w:tcPr>
            <w:tcW w:w="2338" w:type="dxa"/>
          </w:tcPr>
          <w:p w14:paraId="696BFBCD" w14:textId="379A9A8B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Moderator</w:t>
            </w:r>
          </w:p>
        </w:tc>
      </w:tr>
      <w:tr w:rsidR="000F2165" w14:paraId="2B5B01D2" w14:textId="77777777" w:rsidTr="00784A9E">
        <w:tc>
          <w:tcPr>
            <w:tcW w:w="1413" w:type="dxa"/>
          </w:tcPr>
          <w:p w14:paraId="0786C46E" w14:textId="669DC8B9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10:00-10:15</w:t>
            </w:r>
          </w:p>
        </w:tc>
        <w:tc>
          <w:tcPr>
            <w:tcW w:w="992" w:type="dxa"/>
          </w:tcPr>
          <w:p w14:paraId="582A5978" w14:textId="4E2A56EB" w:rsidR="000F2165" w:rsidRDefault="000F2165" w:rsidP="000F21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607" w:type="dxa"/>
          </w:tcPr>
          <w:p w14:paraId="40DBB287" w14:textId="77777777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Opening session</w:t>
            </w:r>
          </w:p>
          <w:p w14:paraId="475CB105" w14:textId="77777777" w:rsidR="000F2165" w:rsidRPr="00346166" w:rsidRDefault="000F2165" w:rsidP="000F2165">
            <w:pPr>
              <w:numPr>
                <w:ilvl w:val="0"/>
                <w:numId w:val="2"/>
              </w:numPr>
              <w:ind w:left="174" w:hanging="174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Introductory words and brief outline of the aim and scope of the workshop </w:t>
            </w:r>
            <w:r>
              <w:t xml:space="preserve"> </w:t>
            </w:r>
          </w:p>
          <w:p w14:paraId="6BB7428F" w14:textId="49FFEDB3" w:rsidR="000F2165" w:rsidRDefault="000F2165" w:rsidP="000F2165">
            <w:pPr>
              <w:numPr>
                <w:ilvl w:val="0"/>
                <w:numId w:val="2"/>
              </w:numPr>
              <w:ind w:left="174" w:hanging="174"/>
              <w:contextualSpacing/>
              <w:rPr>
                <w:lang w:val="tr-TR"/>
              </w:rPr>
            </w:pPr>
            <w:r w:rsidRPr="00346166">
              <w:rPr>
                <w:rFonts w:ascii="Calibri" w:hAnsi="Calibri" w:cs="Arial"/>
              </w:rPr>
              <w:t>Water pricing and cost recovery in the context of the new EEA Strategy</w:t>
            </w:r>
          </w:p>
        </w:tc>
        <w:tc>
          <w:tcPr>
            <w:tcW w:w="2338" w:type="dxa"/>
          </w:tcPr>
          <w:p w14:paraId="70814C5A" w14:textId="7F037305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EEA tbd</w:t>
            </w:r>
          </w:p>
        </w:tc>
      </w:tr>
      <w:tr w:rsidR="000F2165" w14:paraId="24861C92" w14:textId="77777777" w:rsidTr="00784A9E">
        <w:tc>
          <w:tcPr>
            <w:tcW w:w="1413" w:type="dxa"/>
          </w:tcPr>
          <w:p w14:paraId="7A1CE050" w14:textId="0B53ACCA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10:15-10:30</w:t>
            </w:r>
          </w:p>
        </w:tc>
        <w:tc>
          <w:tcPr>
            <w:tcW w:w="992" w:type="dxa"/>
          </w:tcPr>
          <w:p w14:paraId="40D65566" w14:textId="5F00B4A0" w:rsidR="000F2165" w:rsidRDefault="000F2165" w:rsidP="000F21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607" w:type="dxa"/>
          </w:tcPr>
          <w:p w14:paraId="5AFE59B9" w14:textId="03949A17" w:rsidR="000F2165" w:rsidRPr="00784A9E" w:rsidRDefault="000F2165" w:rsidP="000F2165">
            <w:pPr>
              <w:rPr>
                <w:lang w:val="tr-TR"/>
              </w:rPr>
            </w:pPr>
            <w:r w:rsidRPr="00784A9E">
              <w:rPr>
                <w:lang w:val="tr-TR"/>
              </w:rPr>
              <w:t xml:space="preserve">Policy context </w:t>
            </w:r>
          </w:p>
          <w:p w14:paraId="6AC4EB31" w14:textId="64591616" w:rsidR="000F2165" w:rsidRPr="00784A9E" w:rsidRDefault="000F2165" w:rsidP="000F2165">
            <w:pPr>
              <w:rPr>
                <w:rFonts w:ascii="Calibri" w:hAnsi="Calibri" w:cs="Arial"/>
              </w:rPr>
            </w:pPr>
            <w:r w:rsidRPr="00784A9E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Pr="00784A9E">
              <w:rPr>
                <w:rFonts w:ascii="Calibri" w:hAnsi="Calibri" w:cs="Arial"/>
              </w:rPr>
              <w:t>Policy developments around the WFD economic assessment</w:t>
            </w:r>
          </w:p>
          <w:p w14:paraId="7996F91A" w14:textId="48B13E35" w:rsidR="000F2165" w:rsidRDefault="000F2165" w:rsidP="000F2165">
            <w:pPr>
              <w:rPr>
                <w:lang w:val="tr-TR"/>
              </w:rPr>
            </w:pPr>
            <w:r w:rsidRPr="00784A9E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Pr="00784A9E">
              <w:rPr>
                <w:lang w:val="tr-TR"/>
              </w:rPr>
              <w:t>Relevance of water pricing and cost recovery in the current EU policy agenda</w:t>
            </w:r>
          </w:p>
        </w:tc>
        <w:tc>
          <w:tcPr>
            <w:tcW w:w="2338" w:type="dxa"/>
          </w:tcPr>
          <w:p w14:paraId="2FDF4C7D" w14:textId="1C1ABE70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 xml:space="preserve"> DG ENV tbd</w:t>
            </w:r>
          </w:p>
        </w:tc>
      </w:tr>
      <w:tr w:rsidR="000F2165" w14:paraId="243FBCBD" w14:textId="77777777" w:rsidTr="007C22C5">
        <w:tc>
          <w:tcPr>
            <w:tcW w:w="9350" w:type="dxa"/>
            <w:gridSpan w:val="4"/>
          </w:tcPr>
          <w:p w14:paraId="600E6B85" w14:textId="68EA14A1" w:rsidR="000F2165" w:rsidRPr="00456C48" w:rsidRDefault="000F2165" w:rsidP="000F2165">
            <w:pPr>
              <w:rPr>
                <w:b/>
                <w:bCs/>
                <w:lang w:val="tr-TR"/>
              </w:rPr>
            </w:pPr>
            <w:r w:rsidRPr="00456C48">
              <w:rPr>
                <w:b/>
                <w:bCs/>
                <w:lang w:val="tr-TR"/>
              </w:rPr>
              <w:t xml:space="preserve">Session 1: </w:t>
            </w:r>
            <w:r w:rsidR="00843FE0">
              <w:rPr>
                <w:b/>
                <w:bCs/>
                <w:lang w:val="tr-TR"/>
              </w:rPr>
              <w:t xml:space="preserve">How to </w:t>
            </w:r>
            <w:r w:rsidRPr="00456C48">
              <w:rPr>
                <w:b/>
                <w:bCs/>
                <w:lang w:val="tr-TR"/>
              </w:rPr>
              <w:t>calculate cost recovery and understand the relation between water pricing and water use</w:t>
            </w:r>
            <w:r w:rsidR="00843FE0">
              <w:rPr>
                <w:b/>
                <w:bCs/>
                <w:lang w:val="tr-TR"/>
              </w:rPr>
              <w:t>?</w:t>
            </w:r>
          </w:p>
        </w:tc>
      </w:tr>
      <w:tr w:rsidR="000F2165" w14:paraId="00B24B05" w14:textId="77777777" w:rsidTr="00784A9E">
        <w:tc>
          <w:tcPr>
            <w:tcW w:w="1413" w:type="dxa"/>
          </w:tcPr>
          <w:p w14:paraId="54F3A565" w14:textId="203CBBA2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10:30-10:50</w:t>
            </w:r>
          </w:p>
        </w:tc>
        <w:tc>
          <w:tcPr>
            <w:tcW w:w="992" w:type="dxa"/>
          </w:tcPr>
          <w:p w14:paraId="221CF1E1" w14:textId="54F6FCE2" w:rsidR="000F2165" w:rsidRDefault="000F2165" w:rsidP="000F21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607" w:type="dxa"/>
          </w:tcPr>
          <w:p w14:paraId="7D6AB949" w14:textId="77777777" w:rsidR="000F2165" w:rsidRDefault="000F2165" w:rsidP="000F2165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Experiences from the project: Financing Water Supply, Sanitation and Flood Protection</w:t>
            </w:r>
            <w:r>
              <w:rPr>
                <w:rFonts w:ascii="Calibri" w:hAnsi="Calibri" w:cs="Arial"/>
              </w:rPr>
              <w:t xml:space="preserve"> – </w:t>
            </w:r>
            <w:r w:rsidRPr="00456C48">
              <w:rPr>
                <w:rFonts w:ascii="Calibri" w:hAnsi="Calibri" w:cs="Arial"/>
                <w:b/>
                <w:bCs/>
              </w:rPr>
              <w:t xml:space="preserve">Xavier </w:t>
            </w:r>
            <w:proofErr w:type="spellStart"/>
            <w:r w:rsidRPr="00456C48">
              <w:rPr>
                <w:rFonts w:ascii="Calibri" w:hAnsi="Calibri" w:cs="Arial"/>
                <w:b/>
                <w:bCs/>
              </w:rPr>
              <w:t>Leflaive</w:t>
            </w:r>
            <w:proofErr w:type="spellEnd"/>
            <w:r>
              <w:rPr>
                <w:rFonts w:ascii="Calibri" w:hAnsi="Calibri" w:cs="Arial"/>
              </w:rPr>
              <w:t xml:space="preserve"> (OECD) </w:t>
            </w:r>
          </w:p>
          <w:p w14:paraId="4B780494" w14:textId="4F2BB179" w:rsidR="000F2165" w:rsidRPr="00456C48" w:rsidRDefault="000F2165" w:rsidP="000F2165">
            <w:pPr>
              <w:contextualSpacing/>
              <w:rPr>
                <w:lang w:val="tr-TR"/>
              </w:rPr>
            </w:pPr>
            <w:r>
              <w:rPr>
                <w:rFonts w:ascii="Calibri" w:hAnsi="Calibri" w:cs="Arial"/>
              </w:rPr>
              <w:t>Q&amp;A session</w:t>
            </w:r>
          </w:p>
        </w:tc>
        <w:tc>
          <w:tcPr>
            <w:tcW w:w="2338" w:type="dxa"/>
          </w:tcPr>
          <w:p w14:paraId="56547250" w14:textId="687D4020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tbd</w:t>
            </w:r>
          </w:p>
        </w:tc>
      </w:tr>
      <w:tr w:rsidR="000F2165" w14:paraId="420A3519" w14:textId="77777777" w:rsidTr="00A86914">
        <w:tc>
          <w:tcPr>
            <w:tcW w:w="1413" w:type="dxa"/>
          </w:tcPr>
          <w:p w14:paraId="6A853ABE" w14:textId="56733604" w:rsidR="000F2165" w:rsidRPr="00456C48" w:rsidRDefault="000F2165" w:rsidP="000F2165">
            <w:pPr>
              <w:rPr>
                <w:b/>
                <w:bCs/>
                <w:lang w:val="tr-TR"/>
              </w:rPr>
            </w:pPr>
            <w:r w:rsidRPr="00456C48">
              <w:rPr>
                <w:b/>
                <w:bCs/>
                <w:lang w:val="tr-TR"/>
              </w:rPr>
              <w:t>10:50-11:</w:t>
            </w:r>
            <w:r>
              <w:rPr>
                <w:b/>
                <w:bCs/>
                <w:lang w:val="tr-TR"/>
              </w:rPr>
              <w:t>00</w:t>
            </w:r>
          </w:p>
        </w:tc>
        <w:tc>
          <w:tcPr>
            <w:tcW w:w="7937" w:type="dxa"/>
            <w:gridSpan w:val="3"/>
          </w:tcPr>
          <w:p w14:paraId="40D18C90" w14:textId="03AF45DF" w:rsidR="000F2165" w:rsidRPr="00456C48" w:rsidRDefault="000F2165" w:rsidP="000F2165">
            <w:pPr>
              <w:rPr>
                <w:b/>
                <w:bCs/>
                <w:lang w:val="tr-TR"/>
              </w:rPr>
            </w:pPr>
            <w:r w:rsidRPr="00456C48">
              <w:rPr>
                <w:b/>
                <w:bCs/>
                <w:lang w:val="tr-TR"/>
              </w:rPr>
              <w:t>Virtual coffee break</w:t>
            </w:r>
          </w:p>
        </w:tc>
      </w:tr>
      <w:tr w:rsidR="000F2165" w14:paraId="3BEC8293" w14:textId="77777777" w:rsidTr="00784A9E">
        <w:tc>
          <w:tcPr>
            <w:tcW w:w="1413" w:type="dxa"/>
          </w:tcPr>
          <w:p w14:paraId="4B8B3A27" w14:textId="72C4894A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11:00-12:30</w:t>
            </w:r>
          </w:p>
        </w:tc>
        <w:tc>
          <w:tcPr>
            <w:tcW w:w="992" w:type="dxa"/>
          </w:tcPr>
          <w:p w14:paraId="3742BE0D" w14:textId="78D3DFC1" w:rsidR="000F2165" w:rsidRDefault="000F2165" w:rsidP="000F21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607" w:type="dxa"/>
          </w:tcPr>
          <w:p w14:paraId="105F5F45" w14:textId="125CE0BE" w:rsidR="000F2165" w:rsidRPr="00456C48" w:rsidRDefault="000F2165" w:rsidP="000F2165">
            <w:pPr>
              <w:contextualSpacing/>
              <w:rPr>
                <w:rFonts w:ascii="Calibri" w:hAnsi="Calibri"/>
              </w:rPr>
            </w:pPr>
            <w:r w:rsidRPr="00456C48">
              <w:rPr>
                <w:rFonts w:ascii="Calibri" w:hAnsi="Calibri"/>
              </w:rPr>
              <w:t xml:space="preserve">Experiences from the project: Economic data related to the implementation of the WFD and the FD and the financing of measures – </w:t>
            </w:r>
            <w:r w:rsidRPr="00456C48">
              <w:rPr>
                <w:rFonts w:ascii="Calibri" w:hAnsi="Calibri"/>
                <w:b/>
                <w:bCs/>
              </w:rPr>
              <w:t xml:space="preserve">Gloria de Paoli </w:t>
            </w:r>
            <w:r w:rsidRPr="00456C48">
              <w:rPr>
                <w:rFonts w:ascii="Calibri" w:hAnsi="Calibri"/>
              </w:rPr>
              <w:t>(</w:t>
            </w:r>
            <w:proofErr w:type="spellStart"/>
            <w:r w:rsidRPr="00456C48">
              <w:rPr>
                <w:rFonts w:ascii="Calibri" w:hAnsi="Calibri"/>
              </w:rPr>
              <w:t>ACTeon</w:t>
            </w:r>
            <w:proofErr w:type="spellEnd"/>
            <w:r w:rsidRPr="00456C48">
              <w:rPr>
                <w:rFonts w:ascii="Calibri" w:hAnsi="Calibri"/>
              </w:rPr>
              <w:t xml:space="preserve">) </w:t>
            </w:r>
          </w:p>
          <w:p w14:paraId="35D6A299" w14:textId="77777777" w:rsidR="000F2165" w:rsidRPr="00456C48" w:rsidRDefault="000F2165" w:rsidP="000F2165">
            <w:pPr>
              <w:contextualSpacing/>
              <w:rPr>
                <w:rFonts w:ascii="Calibri" w:hAnsi="Calibri"/>
              </w:rPr>
            </w:pPr>
            <w:r w:rsidRPr="00456C48">
              <w:rPr>
                <w:rFonts w:ascii="Calibri" w:hAnsi="Calibri"/>
              </w:rPr>
              <w:t>Q&amp;A Session</w:t>
            </w:r>
          </w:p>
          <w:p w14:paraId="07006B99" w14:textId="77777777" w:rsidR="000F2165" w:rsidRDefault="000F2165" w:rsidP="000F2165">
            <w:pPr>
              <w:contextualSpacing/>
              <w:rPr>
                <w:rFonts w:ascii="Calibri" w:hAnsi="Calibri"/>
              </w:rPr>
            </w:pPr>
          </w:p>
          <w:p w14:paraId="4E47A04B" w14:textId="30E06812" w:rsidR="000F2165" w:rsidRPr="00456C48" w:rsidRDefault="000F2165" w:rsidP="000F2165">
            <w:pPr>
              <w:contextualSpacing/>
              <w:rPr>
                <w:rFonts w:ascii="Calibri" w:hAnsi="Calibri"/>
              </w:rPr>
            </w:pPr>
            <w:r w:rsidRPr="00456C48">
              <w:rPr>
                <w:rFonts w:ascii="Calibri" w:hAnsi="Calibri"/>
              </w:rPr>
              <w:t>Estimation of Cost Recovery Ratio for Water Services</w:t>
            </w:r>
            <w:r>
              <w:rPr>
                <w:rFonts w:ascii="Calibri" w:hAnsi="Calibri"/>
              </w:rPr>
              <w:t xml:space="preserve"> </w:t>
            </w:r>
            <w:r w:rsidRPr="00456C48">
              <w:rPr>
                <w:rFonts w:ascii="Calibri" w:hAnsi="Calibri"/>
              </w:rPr>
              <w:t xml:space="preserve">Based on the SEEAW – </w:t>
            </w:r>
            <w:r w:rsidRPr="00456C48">
              <w:rPr>
                <w:rFonts w:ascii="Calibri" w:hAnsi="Calibri"/>
                <w:b/>
                <w:bCs/>
              </w:rPr>
              <w:t>María Borrego Marín</w:t>
            </w:r>
            <w:r w:rsidRPr="00456C48">
              <w:rPr>
                <w:rFonts w:ascii="Calibri" w:hAnsi="Calibri"/>
              </w:rPr>
              <w:t xml:space="preserve"> (University of Cordoba)</w:t>
            </w:r>
          </w:p>
          <w:p w14:paraId="1681CCA5" w14:textId="088EEE33" w:rsidR="000F2165" w:rsidRDefault="000F2165" w:rsidP="000F2165">
            <w:pPr>
              <w:contextualSpacing/>
              <w:rPr>
                <w:rFonts w:ascii="Calibri" w:hAnsi="Calibri"/>
              </w:rPr>
            </w:pPr>
            <w:r w:rsidRPr="00456C48">
              <w:rPr>
                <w:rFonts w:ascii="Calibri" w:hAnsi="Calibri"/>
              </w:rPr>
              <w:t>Q&amp;A Session</w:t>
            </w:r>
          </w:p>
        </w:tc>
        <w:tc>
          <w:tcPr>
            <w:tcW w:w="2338" w:type="dxa"/>
          </w:tcPr>
          <w:p w14:paraId="0C949A34" w14:textId="169CD314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tbd</w:t>
            </w:r>
          </w:p>
        </w:tc>
      </w:tr>
      <w:tr w:rsidR="000F2165" w14:paraId="755F70BC" w14:textId="77777777" w:rsidTr="00784A9E">
        <w:tc>
          <w:tcPr>
            <w:tcW w:w="1413" w:type="dxa"/>
          </w:tcPr>
          <w:p w14:paraId="584B727E" w14:textId="05A8093E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12:30-12:50</w:t>
            </w:r>
          </w:p>
        </w:tc>
        <w:tc>
          <w:tcPr>
            <w:tcW w:w="992" w:type="dxa"/>
          </w:tcPr>
          <w:p w14:paraId="617437BE" w14:textId="6974C651" w:rsidR="000F2165" w:rsidRDefault="000F2165" w:rsidP="000F21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607" w:type="dxa"/>
          </w:tcPr>
          <w:p w14:paraId="74F6B23C" w14:textId="2B24C8DA" w:rsidR="000F2165" w:rsidRPr="00456C48" w:rsidRDefault="000F2165" w:rsidP="000F2165">
            <w:pPr>
              <w:contextualSpacing/>
              <w:rPr>
                <w:rFonts w:ascii="Calibri" w:hAnsi="Calibri"/>
              </w:rPr>
            </w:pPr>
            <w:r w:rsidRPr="00456C48">
              <w:rPr>
                <w:rFonts w:ascii="Calibri" w:hAnsi="Calibri"/>
              </w:rPr>
              <w:t>Approach for the new EEA indicator on water pricing and cost recovery</w:t>
            </w:r>
            <w:r>
              <w:rPr>
                <w:rFonts w:ascii="Calibri" w:hAnsi="Calibri"/>
              </w:rPr>
              <w:t xml:space="preserve"> -</w:t>
            </w:r>
          </w:p>
          <w:p w14:paraId="3720A66D" w14:textId="30806BC0" w:rsidR="000F2165" w:rsidRPr="00456C48" w:rsidRDefault="000F2165" w:rsidP="000F2165">
            <w:pPr>
              <w:contextualSpacing/>
              <w:rPr>
                <w:rFonts w:ascii="Calibri" w:hAnsi="Calibri"/>
              </w:rPr>
            </w:pPr>
            <w:r w:rsidRPr="00E928A0">
              <w:rPr>
                <w:rFonts w:ascii="Calibri" w:hAnsi="Calibri"/>
                <w:b/>
                <w:bCs/>
              </w:rPr>
              <w:t>Gerardo Anzaldua</w:t>
            </w:r>
            <w:r w:rsidRPr="00456C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&amp; </w:t>
            </w:r>
            <w:r w:rsidRPr="00E928A0">
              <w:rPr>
                <w:rFonts w:ascii="Calibri" w:hAnsi="Calibri"/>
                <w:b/>
                <w:bCs/>
              </w:rPr>
              <w:t>Alexander Psomas</w:t>
            </w:r>
            <w:r w:rsidRPr="00456C48">
              <w:rPr>
                <w:rFonts w:ascii="Calibri" w:hAnsi="Calibri"/>
              </w:rPr>
              <w:t xml:space="preserve"> (ETC-ICM)</w:t>
            </w:r>
          </w:p>
          <w:p w14:paraId="428B6A69" w14:textId="7C5AC345" w:rsidR="000F2165" w:rsidRPr="00456C48" w:rsidRDefault="000F2165" w:rsidP="000F2165">
            <w:pPr>
              <w:contextualSpacing/>
              <w:rPr>
                <w:rFonts w:ascii="Calibri" w:hAnsi="Calibri"/>
              </w:rPr>
            </w:pPr>
            <w:r w:rsidRPr="00456C48">
              <w:rPr>
                <w:rFonts w:ascii="Calibri" w:hAnsi="Calibri"/>
              </w:rPr>
              <w:t>Q&amp;A Session</w:t>
            </w:r>
          </w:p>
        </w:tc>
        <w:tc>
          <w:tcPr>
            <w:tcW w:w="2338" w:type="dxa"/>
          </w:tcPr>
          <w:p w14:paraId="797E17AE" w14:textId="638A8693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tbd</w:t>
            </w:r>
          </w:p>
        </w:tc>
      </w:tr>
      <w:tr w:rsidR="000F2165" w14:paraId="29EDCA78" w14:textId="77777777" w:rsidTr="00784A9E">
        <w:tc>
          <w:tcPr>
            <w:tcW w:w="1413" w:type="dxa"/>
          </w:tcPr>
          <w:p w14:paraId="4B25A537" w14:textId="164F3E50" w:rsidR="000F2165" w:rsidRDefault="000F2165" w:rsidP="000F2165">
            <w:pPr>
              <w:rPr>
                <w:lang w:val="tr-TR"/>
              </w:rPr>
            </w:pPr>
            <w:r>
              <w:rPr>
                <w:lang w:val="tr-TR"/>
              </w:rPr>
              <w:t>12:50-13:00</w:t>
            </w:r>
          </w:p>
        </w:tc>
        <w:tc>
          <w:tcPr>
            <w:tcW w:w="992" w:type="dxa"/>
          </w:tcPr>
          <w:p w14:paraId="7E401B8C" w14:textId="79163B68" w:rsidR="000F2165" w:rsidRDefault="000F2165" w:rsidP="000F216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607" w:type="dxa"/>
          </w:tcPr>
          <w:p w14:paraId="7C6DD1A0" w14:textId="7B9481F0" w:rsidR="000F2165" w:rsidRPr="00456C48" w:rsidRDefault="000F2165" w:rsidP="000F216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Wrap up and closing the day- Nihat Zal (EEA)</w:t>
            </w:r>
          </w:p>
        </w:tc>
        <w:tc>
          <w:tcPr>
            <w:tcW w:w="2338" w:type="dxa"/>
          </w:tcPr>
          <w:p w14:paraId="1C0FEC6D" w14:textId="77777777" w:rsidR="000F2165" w:rsidRDefault="000F2165" w:rsidP="000F2165">
            <w:pPr>
              <w:rPr>
                <w:lang w:val="tr-TR"/>
              </w:rPr>
            </w:pPr>
          </w:p>
        </w:tc>
      </w:tr>
    </w:tbl>
    <w:p w14:paraId="0F661E09" w14:textId="6EF6F243" w:rsidR="00D71854" w:rsidRDefault="00D71854" w:rsidP="00240EB7">
      <w:pPr>
        <w:rPr>
          <w:lang w:val="tr-TR"/>
        </w:rPr>
      </w:pPr>
    </w:p>
    <w:p w14:paraId="1E39EAC9" w14:textId="2FBE2531" w:rsidR="00240EB7" w:rsidRDefault="00240EB7" w:rsidP="00240EB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4607"/>
        <w:gridCol w:w="2338"/>
      </w:tblGrid>
      <w:tr w:rsidR="00A730C1" w14:paraId="2E253579" w14:textId="77777777" w:rsidTr="00CE4ECF">
        <w:tc>
          <w:tcPr>
            <w:tcW w:w="9350" w:type="dxa"/>
            <w:gridSpan w:val="4"/>
          </w:tcPr>
          <w:p w14:paraId="657AABFF" w14:textId="712FF134" w:rsidR="00A730C1" w:rsidRPr="000F2165" w:rsidRDefault="00A730C1" w:rsidP="00CE4ECF">
            <w:pPr>
              <w:rPr>
                <w:b/>
                <w:bCs/>
                <w:lang w:val="tr-TR"/>
              </w:rPr>
            </w:pPr>
            <w:r w:rsidRPr="000F2165">
              <w:rPr>
                <w:b/>
                <w:bCs/>
                <w:lang w:val="tr-TR"/>
              </w:rPr>
              <w:t xml:space="preserve">Day </w:t>
            </w:r>
            <w:r>
              <w:rPr>
                <w:b/>
                <w:bCs/>
                <w:lang w:val="tr-TR"/>
              </w:rPr>
              <w:t>2</w:t>
            </w:r>
            <w:r w:rsidRPr="000F2165">
              <w:rPr>
                <w:b/>
                <w:bCs/>
                <w:lang w:val="tr-TR"/>
              </w:rPr>
              <w:t xml:space="preserve"> – 0</w:t>
            </w:r>
            <w:r>
              <w:rPr>
                <w:b/>
                <w:bCs/>
                <w:lang w:val="tr-TR"/>
              </w:rPr>
              <w:t>4</w:t>
            </w:r>
            <w:r w:rsidRPr="000F2165">
              <w:rPr>
                <w:b/>
                <w:bCs/>
                <w:lang w:val="tr-TR"/>
              </w:rPr>
              <w:t xml:space="preserve"> May 2021</w:t>
            </w:r>
            <w:r w:rsidR="000D7DD2">
              <w:rPr>
                <w:b/>
                <w:bCs/>
                <w:lang w:val="tr-TR"/>
              </w:rPr>
              <w:t xml:space="preserve">- What would be </w:t>
            </w:r>
            <w:r w:rsidR="000D7DD2" w:rsidRPr="000D7DD2">
              <w:rPr>
                <w:b/>
                <w:bCs/>
                <w:lang w:val="tr-TR"/>
              </w:rPr>
              <w:t>possible pathways for assessing water pricing at European level</w:t>
            </w:r>
            <w:r w:rsidR="000D7DD2">
              <w:rPr>
                <w:b/>
                <w:bCs/>
                <w:lang w:val="tr-TR"/>
              </w:rPr>
              <w:t>?</w:t>
            </w:r>
          </w:p>
        </w:tc>
      </w:tr>
      <w:tr w:rsidR="00A730C1" w14:paraId="43876977" w14:textId="77777777" w:rsidTr="00CE4ECF">
        <w:tc>
          <w:tcPr>
            <w:tcW w:w="1413" w:type="dxa"/>
          </w:tcPr>
          <w:p w14:paraId="648122A5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Time</w:t>
            </w:r>
          </w:p>
        </w:tc>
        <w:tc>
          <w:tcPr>
            <w:tcW w:w="992" w:type="dxa"/>
          </w:tcPr>
          <w:p w14:paraId="491AFCEA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Item no.</w:t>
            </w:r>
          </w:p>
        </w:tc>
        <w:tc>
          <w:tcPr>
            <w:tcW w:w="4607" w:type="dxa"/>
          </w:tcPr>
          <w:p w14:paraId="2B658935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Agenda item</w:t>
            </w:r>
          </w:p>
        </w:tc>
        <w:tc>
          <w:tcPr>
            <w:tcW w:w="2338" w:type="dxa"/>
          </w:tcPr>
          <w:p w14:paraId="714D74D1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Moderator</w:t>
            </w:r>
          </w:p>
        </w:tc>
      </w:tr>
      <w:tr w:rsidR="00A730C1" w14:paraId="73D1656A" w14:textId="77777777" w:rsidTr="00CE4ECF">
        <w:tc>
          <w:tcPr>
            <w:tcW w:w="1413" w:type="dxa"/>
          </w:tcPr>
          <w:p w14:paraId="3CE5D7AB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10:00-10:15</w:t>
            </w:r>
          </w:p>
        </w:tc>
        <w:tc>
          <w:tcPr>
            <w:tcW w:w="992" w:type="dxa"/>
          </w:tcPr>
          <w:p w14:paraId="588F8201" w14:textId="77777777" w:rsidR="00A730C1" w:rsidRDefault="00A730C1" w:rsidP="00CE4EC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607" w:type="dxa"/>
          </w:tcPr>
          <w:p w14:paraId="03B7A11B" w14:textId="77777777" w:rsidR="000D7DD2" w:rsidRPr="000D7DD2" w:rsidRDefault="000D7DD2" w:rsidP="000D7DD2">
            <w:pPr>
              <w:contextualSpacing/>
              <w:rPr>
                <w:rFonts w:ascii="Calibri" w:hAnsi="Calibri" w:cs="Arial"/>
                <w:b/>
                <w:bCs/>
              </w:rPr>
            </w:pPr>
            <w:r w:rsidRPr="000D7DD2">
              <w:rPr>
                <w:rFonts w:ascii="Calibri" w:hAnsi="Calibri" w:cs="Arial"/>
                <w:b/>
                <w:bCs/>
              </w:rPr>
              <w:t>Welcome and recap of Day 1</w:t>
            </w:r>
          </w:p>
          <w:p w14:paraId="36AC4607" w14:textId="77777777" w:rsidR="000D7DD2" w:rsidRDefault="000D7DD2" w:rsidP="000D7DD2">
            <w:pPr>
              <w:numPr>
                <w:ilvl w:val="0"/>
                <w:numId w:val="2"/>
              </w:numPr>
              <w:ind w:left="174" w:hanging="174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Outline of the aim and activities of Day 2</w:t>
            </w:r>
          </w:p>
          <w:p w14:paraId="49B2111B" w14:textId="0A073D62" w:rsidR="00A730C1" w:rsidRDefault="000D7DD2" w:rsidP="000D7DD2">
            <w:pPr>
              <w:numPr>
                <w:ilvl w:val="0"/>
                <w:numId w:val="2"/>
              </w:numPr>
              <w:ind w:left="174" w:hanging="174"/>
              <w:contextualSpacing/>
              <w:rPr>
                <w:lang w:val="tr-TR"/>
              </w:rPr>
            </w:pPr>
            <w:r>
              <w:rPr>
                <w:rFonts w:ascii="Calibri" w:hAnsi="Calibri" w:cs="Arial"/>
              </w:rPr>
              <w:t>Key messages from the Day 1 discussions and points to consider during Day 2</w:t>
            </w:r>
          </w:p>
        </w:tc>
        <w:tc>
          <w:tcPr>
            <w:tcW w:w="2338" w:type="dxa"/>
          </w:tcPr>
          <w:p w14:paraId="4F470D2D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EEA tbd</w:t>
            </w:r>
          </w:p>
        </w:tc>
      </w:tr>
      <w:tr w:rsidR="00A730C1" w14:paraId="64B20794" w14:textId="77777777" w:rsidTr="00CE4ECF">
        <w:tc>
          <w:tcPr>
            <w:tcW w:w="1413" w:type="dxa"/>
          </w:tcPr>
          <w:p w14:paraId="432C8D31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10:15-10:30</w:t>
            </w:r>
          </w:p>
        </w:tc>
        <w:tc>
          <w:tcPr>
            <w:tcW w:w="992" w:type="dxa"/>
          </w:tcPr>
          <w:p w14:paraId="1F316A0B" w14:textId="77777777" w:rsidR="00A730C1" w:rsidRDefault="00A730C1" w:rsidP="00CE4EC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607" w:type="dxa"/>
          </w:tcPr>
          <w:p w14:paraId="2986A2DE" w14:textId="7562A28F" w:rsidR="000D7DD2" w:rsidRDefault="000D7DD2" w:rsidP="000D7DD2">
            <w:pPr>
              <w:contextualSpacing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How is water pricing and cost recovery implemented in water resources management in EIONET countries?</w:t>
            </w:r>
          </w:p>
          <w:p w14:paraId="083DEF2F" w14:textId="4508C1D6" w:rsidR="00A730C1" w:rsidRDefault="000D7DD2" w:rsidP="000D7DD2">
            <w:pPr>
              <w:rPr>
                <w:lang w:val="tr-TR"/>
              </w:rPr>
            </w:pPr>
            <w:r>
              <w:rPr>
                <w:rFonts w:ascii="Calibri" w:hAnsi="Calibri" w:cs="Arial"/>
              </w:rPr>
              <w:t>C</w:t>
            </w:r>
            <w:r w:rsidRPr="00717DB3">
              <w:rPr>
                <w:rFonts w:ascii="Calibri" w:hAnsi="Calibri" w:cs="Arial"/>
              </w:rPr>
              <w:t>ase stud</w:t>
            </w:r>
            <w:r>
              <w:rPr>
                <w:rFonts w:ascii="Calibri" w:hAnsi="Calibri" w:cs="Arial"/>
              </w:rPr>
              <w:t xml:space="preserve">y </w:t>
            </w:r>
            <w:r w:rsidRPr="00717DB3">
              <w:rPr>
                <w:rFonts w:ascii="Calibri" w:hAnsi="Calibri" w:cs="Arial"/>
              </w:rPr>
              <w:t>on pricing mechanism</w:t>
            </w:r>
            <w:r>
              <w:rPr>
                <w:rFonts w:ascii="Calibri" w:hAnsi="Calibri" w:cs="Arial"/>
              </w:rPr>
              <w:t>s</w:t>
            </w:r>
            <w:r w:rsidRPr="00717DB3">
              <w:rPr>
                <w:rFonts w:ascii="Calibri" w:hAnsi="Calibri" w:cs="Arial"/>
              </w:rPr>
              <w:t xml:space="preserve"> and method for estimating the cost recovery</w:t>
            </w:r>
            <w:r>
              <w:rPr>
                <w:rFonts w:ascii="Calibri" w:hAnsi="Calibri" w:cs="Arial"/>
              </w:rPr>
              <w:t xml:space="preserve"> in Spain</w:t>
            </w:r>
            <w:r w:rsidR="00E928A0">
              <w:rPr>
                <w:rFonts w:ascii="Calibri" w:hAnsi="Calibri" w:cs="Arial"/>
              </w:rPr>
              <w:t xml:space="preserve">- </w:t>
            </w:r>
            <w:r w:rsidR="00E928A0" w:rsidRPr="00E928A0">
              <w:rPr>
                <w:rFonts w:ascii="Calibri" w:hAnsi="Calibri" w:cs="Arial"/>
                <w:b/>
                <w:bCs/>
                <w:highlight w:val="yellow"/>
              </w:rPr>
              <w:t xml:space="preserve">Concepción </w:t>
            </w:r>
            <w:proofErr w:type="spellStart"/>
            <w:r w:rsidR="00E928A0" w:rsidRPr="00E928A0">
              <w:rPr>
                <w:rFonts w:ascii="Calibri" w:hAnsi="Calibri" w:cs="Arial"/>
                <w:b/>
                <w:bCs/>
                <w:highlight w:val="yellow"/>
              </w:rPr>
              <w:t>Marcuello</w:t>
            </w:r>
            <w:proofErr w:type="spellEnd"/>
            <w:r w:rsidR="00E928A0" w:rsidRPr="00E928A0">
              <w:rPr>
                <w:rFonts w:ascii="Calibri" w:hAnsi="Calibri" w:cs="Arial"/>
                <w:b/>
                <w:bCs/>
                <w:highlight w:val="yellow"/>
              </w:rPr>
              <w:t xml:space="preserve"> </w:t>
            </w:r>
            <w:proofErr w:type="spellStart"/>
            <w:r w:rsidR="00E928A0" w:rsidRPr="00E928A0">
              <w:rPr>
                <w:rFonts w:ascii="Calibri" w:hAnsi="Calibri" w:cs="Arial"/>
                <w:b/>
                <w:bCs/>
                <w:highlight w:val="yellow"/>
              </w:rPr>
              <w:t>Olona</w:t>
            </w:r>
            <w:proofErr w:type="spellEnd"/>
          </w:p>
        </w:tc>
        <w:tc>
          <w:tcPr>
            <w:tcW w:w="2338" w:type="dxa"/>
          </w:tcPr>
          <w:p w14:paraId="4B0D9FA3" w14:textId="7B63E53C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A730C1" w14:paraId="66692179" w14:textId="77777777" w:rsidTr="00CE4ECF">
        <w:tc>
          <w:tcPr>
            <w:tcW w:w="9350" w:type="dxa"/>
            <w:gridSpan w:val="4"/>
          </w:tcPr>
          <w:p w14:paraId="1CD9B107" w14:textId="5729D752" w:rsidR="00A730C1" w:rsidRPr="00456C48" w:rsidRDefault="000D7DD2" w:rsidP="00CE4ECF">
            <w:pPr>
              <w:rPr>
                <w:b/>
                <w:bCs/>
                <w:lang w:val="tr-TR"/>
              </w:rPr>
            </w:pPr>
            <w:r w:rsidRPr="000D7DD2">
              <w:rPr>
                <w:b/>
                <w:bCs/>
                <w:lang w:val="tr-TR"/>
              </w:rPr>
              <w:t xml:space="preserve">Expert panel: </w:t>
            </w:r>
            <w:r>
              <w:rPr>
                <w:b/>
                <w:bCs/>
                <w:lang w:val="tr-TR"/>
              </w:rPr>
              <w:t>What are g</w:t>
            </w:r>
            <w:r w:rsidRPr="000D7DD2">
              <w:rPr>
                <w:b/>
                <w:bCs/>
                <w:lang w:val="tr-TR"/>
              </w:rPr>
              <w:t>aps and challenges of existing approaches to assess water pricing mechanisms and cost recovery estimations</w:t>
            </w:r>
          </w:p>
        </w:tc>
      </w:tr>
      <w:tr w:rsidR="00A730C1" w14:paraId="076347E8" w14:textId="77777777" w:rsidTr="00CE4ECF">
        <w:tc>
          <w:tcPr>
            <w:tcW w:w="1413" w:type="dxa"/>
          </w:tcPr>
          <w:p w14:paraId="6A36072E" w14:textId="5BC90345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10:30-1</w:t>
            </w:r>
            <w:r w:rsidR="000D7DD2">
              <w:rPr>
                <w:lang w:val="tr-TR"/>
              </w:rPr>
              <w:t>1</w:t>
            </w:r>
            <w:r>
              <w:rPr>
                <w:lang w:val="tr-TR"/>
              </w:rPr>
              <w:t>:</w:t>
            </w:r>
            <w:r w:rsidR="000D7DD2">
              <w:rPr>
                <w:lang w:val="tr-TR"/>
              </w:rPr>
              <w:t>15</w:t>
            </w:r>
          </w:p>
        </w:tc>
        <w:tc>
          <w:tcPr>
            <w:tcW w:w="992" w:type="dxa"/>
          </w:tcPr>
          <w:p w14:paraId="35BE62F4" w14:textId="77777777" w:rsidR="00A730C1" w:rsidRDefault="00A730C1" w:rsidP="00CE4EC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607" w:type="dxa"/>
          </w:tcPr>
          <w:p w14:paraId="14C787FE" w14:textId="77777777" w:rsidR="000D7DD2" w:rsidRDefault="000D7DD2" w:rsidP="000D7DD2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Gorm Dige (EEA)</w:t>
            </w:r>
          </w:p>
          <w:p w14:paraId="766BA430" w14:textId="77777777" w:rsidR="000D7DD2" w:rsidRDefault="000D7DD2" w:rsidP="000D7DD2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Julio Berbel (University of Córdoba)</w:t>
            </w:r>
          </w:p>
          <w:p w14:paraId="5198402C" w14:textId="4FB46EEB" w:rsidR="00A730C1" w:rsidRDefault="000D7DD2" w:rsidP="000D7DD2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Pierre </w:t>
            </w:r>
            <w:proofErr w:type="spellStart"/>
            <w:r>
              <w:rPr>
                <w:rFonts w:ascii="Calibri" w:hAnsi="Calibri" w:cs="Arial"/>
              </w:rPr>
              <w:t>Strosser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ACTeon</w:t>
            </w:r>
            <w:proofErr w:type="spellEnd"/>
            <w:r>
              <w:rPr>
                <w:rFonts w:ascii="Calibri" w:hAnsi="Calibri" w:cs="Arial"/>
              </w:rPr>
              <w:t xml:space="preserve">) </w:t>
            </w:r>
          </w:p>
          <w:p w14:paraId="2CFA9E84" w14:textId="6032D1C9" w:rsidR="000D7DD2" w:rsidRPr="00456C48" w:rsidRDefault="00E928A0" w:rsidP="000D7DD2">
            <w:pPr>
              <w:contextualSpacing/>
              <w:rPr>
                <w:lang w:val="tr-TR"/>
              </w:rPr>
            </w:pPr>
            <w:r w:rsidRPr="00E928A0">
              <w:rPr>
                <w:rFonts w:ascii="Calibri" w:hAnsi="Calibri" w:cs="Arial"/>
                <w:highlight w:val="yellow"/>
              </w:rPr>
              <w:t xml:space="preserve">Concepción </w:t>
            </w:r>
            <w:proofErr w:type="spellStart"/>
            <w:r w:rsidRPr="00E928A0">
              <w:rPr>
                <w:rFonts w:ascii="Calibri" w:hAnsi="Calibri" w:cs="Arial"/>
                <w:highlight w:val="yellow"/>
              </w:rPr>
              <w:t>Marcuello</w:t>
            </w:r>
            <w:proofErr w:type="spellEnd"/>
            <w:r w:rsidRPr="00E928A0">
              <w:rPr>
                <w:rFonts w:ascii="Calibri" w:hAnsi="Calibri" w:cs="Arial"/>
                <w:highlight w:val="yellow"/>
              </w:rPr>
              <w:t xml:space="preserve"> </w:t>
            </w:r>
            <w:proofErr w:type="spellStart"/>
            <w:r w:rsidRPr="00E928A0">
              <w:rPr>
                <w:rFonts w:ascii="Calibri" w:hAnsi="Calibri" w:cs="Arial"/>
                <w:highlight w:val="yellow"/>
              </w:rPr>
              <w:t>Olona</w:t>
            </w:r>
            <w:proofErr w:type="spellEnd"/>
            <w:r w:rsidRPr="00E928A0">
              <w:rPr>
                <w:rFonts w:ascii="Calibri" w:hAnsi="Calibri" w:cs="Arial"/>
                <w:highlight w:val="yellow"/>
              </w:rPr>
              <w:t xml:space="preserve">, </w:t>
            </w:r>
            <w:r w:rsidR="000D7DD2" w:rsidRPr="00E928A0">
              <w:rPr>
                <w:rFonts w:ascii="Calibri" w:hAnsi="Calibri" w:cs="Arial"/>
                <w:highlight w:val="yellow"/>
              </w:rPr>
              <w:t xml:space="preserve">Spain </w:t>
            </w:r>
            <w:r w:rsidRPr="00E928A0">
              <w:rPr>
                <w:rFonts w:ascii="Calibri" w:hAnsi="Calibri" w:cs="Arial"/>
                <w:highlight w:val="yellow"/>
              </w:rPr>
              <w:t>(</w:t>
            </w:r>
            <w:r w:rsidR="000D7DD2" w:rsidRPr="00E928A0">
              <w:rPr>
                <w:rFonts w:ascii="Calibri" w:hAnsi="Calibri" w:cs="Arial"/>
                <w:highlight w:val="yellow"/>
              </w:rPr>
              <w:t>tbc</w:t>
            </w:r>
            <w:r w:rsidRPr="00E928A0">
              <w:rPr>
                <w:rFonts w:ascii="Calibri" w:hAnsi="Calibri" w:cs="Arial"/>
                <w:highlight w:val="yellow"/>
              </w:rPr>
              <w:t>)</w:t>
            </w:r>
          </w:p>
        </w:tc>
        <w:tc>
          <w:tcPr>
            <w:tcW w:w="2338" w:type="dxa"/>
          </w:tcPr>
          <w:p w14:paraId="25A00818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tbd</w:t>
            </w:r>
          </w:p>
        </w:tc>
      </w:tr>
      <w:tr w:rsidR="00A730C1" w14:paraId="3C80B5E8" w14:textId="77777777" w:rsidTr="00CE4ECF">
        <w:tc>
          <w:tcPr>
            <w:tcW w:w="1413" w:type="dxa"/>
          </w:tcPr>
          <w:p w14:paraId="06CA31D4" w14:textId="2B0A8001" w:rsidR="00A730C1" w:rsidRPr="00456C48" w:rsidRDefault="00A730C1" w:rsidP="00CE4ECF">
            <w:pPr>
              <w:rPr>
                <w:b/>
                <w:bCs/>
                <w:lang w:val="tr-TR"/>
              </w:rPr>
            </w:pPr>
            <w:r w:rsidRPr="00456C48">
              <w:rPr>
                <w:b/>
                <w:bCs/>
                <w:lang w:val="tr-TR"/>
              </w:rPr>
              <w:t>1</w:t>
            </w:r>
            <w:r w:rsidR="000D7DD2">
              <w:rPr>
                <w:b/>
                <w:bCs/>
                <w:lang w:val="tr-TR"/>
              </w:rPr>
              <w:t>1</w:t>
            </w:r>
            <w:r w:rsidRPr="00456C48">
              <w:rPr>
                <w:b/>
                <w:bCs/>
                <w:lang w:val="tr-TR"/>
              </w:rPr>
              <w:t>:</w:t>
            </w:r>
            <w:r w:rsidR="000D7DD2">
              <w:rPr>
                <w:b/>
                <w:bCs/>
                <w:lang w:val="tr-TR"/>
              </w:rPr>
              <w:t>15</w:t>
            </w:r>
            <w:r w:rsidRPr="00456C48">
              <w:rPr>
                <w:b/>
                <w:bCs/>
                <w:lang w:val="tr-TR"/>
              </w:rPr>
              <w:t>-11:</w:t>
            </w:r>
            <w:r w:rsidR="000D7DD2">
              <w:rPr>
                <w:b/>
                <w:bCs/>
                <w:lang w:val="tr-TR"/>
              </w:rPr>
              <w:t>3</w:t>
            </w:r>
            <w:r>
              <w:rPr>
                <w:b/>
                <w:bCs/>
                <w:lang w:val="tr-TR"/>
              </w:rPr>
              <w:t>0</w:t>
            </w:r>
          </w:p>
        </w:tc>
        <w:tc>
          <w:tcPr>
            <w:tcW w:w="7937" w:type="dxa"/>
            <w:gridSpan w:val="3"/>
          </w:tcPr>
          <w:p w14:paraId="15E63B61" w14:textId="77777777" w:rsidR="00A730C1" w:rsidRPr="00456C48" w:rsidRDefault="00A730C1" w:rsidP="00CE4ECF">
            <w:pPr>
              <w:rPr>
                <w:b/>
                <w:bCs/>
                <w:lang w:val="tr-TR"/>
              </w:rPr>
            </w:pPr>
            <w:r w:rsidRPr="00456C48">
              <w:rPr>
                <w:b/>
                <w:bCs/>
                <w:lang w:val="tr-TR"/>
              </w:rPr>
              <w:t>Virtual coffee break</w:t>
            </w:r>
          </w:p>
        </w:tc>
      </w:tr>
      <w:tr w:rsidR="004D1E13" w14:paraId="22BD40B1" w14:textId="77777777" w:rsidTr="00461325">
        <w:tc>
          <w:tcPr>
            <w:tcW w:w="9350" w:type="dxa"/>
            <w:gridSpan w:val="4"/>
          </w:tcPr>
          <w:p w14:paraId="0B32463D" w14:textId="7AA8A27A" w:rsidR="004D1E13" w:rsidRPr="004D1E13" w:rsidRDefault="004D1E13" w:rsidP="00CE4ECF">
            <w:pPr>
              <w:rPr>
                <w:b/>
                <w:bCs/>
                <w:lang w:val="tr-TR"/>
              </w:rPr>
            </w:pPr>
            <w:r w:rsidRPr="004D1E13">
              <w:rPr>
                <w:rFonts w:ascii="Calibri" w:hAnsi="Calibri"/>
                <w:b/>
                <w:bCs/>
              </w:rPr>
              <w:t>Breakout session</w:t>
            </w:r>
          </w:p>
        </w:tc>
      </w:tr>
      <w:tr w:rsidR="00A730C1" w14:paraId="183A9203" w14:textId="77777777" w:rsidTr="00CE4ECF">
        <w:tc>
          <w:tcPr>
            <w:tcW w:w="1413" w:type="dxa"/>
          </w:tcPr>
          <w:p w14:paraId="30CF4B91" w14:textId="18E568E5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11:</w:t>
            </w:r>
            <w:r w:rsidR="00C60465">
              <w:rPr>
                <w:lang w:val="tr-TR"/>
              </w:rPr>
              <w:t>30</w:t>
            </w:r>
            <w:r>
              <w:rPr>
                <w:lang w:val="tr-TR"/>
              </w:rPr>
              <w:t>-12:30</w:t>
            </w:r>
          </w:p>
        </w:tc>
        <w:tc>
          <w:tcPr>
            <w:tcW w:w="992" w:type="dxa"/>
          </w:tcPr>
          <w:p w14:paraId="1B92BBB1" w14:textId="2CF98252" w:rsidR="00A730C1" w:rsidRDefault="00C60465" w:rsidP="00CE4EC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607" w:type="dxa"/>
          </w:tcPr>
          <w:p w14:paraId="41994E43" w14:textId="77777777" w:rsidR="00A730C1" w:rsidRDefault="004D1E13" w:rsidP="00CE4ECF">
            <w:pPr>
              <w:contextualSpacing/>
              <w:rPr>
                <w:rFonts w:ascii="Calibri" w:hAnsi="Calibri"/>
              </w:rPr>
            </w:pPr>
            <w:r w:rsidRPr="004D1E13">
              <w:rPr>
                <w:rFonts w:ascii="Calibri" w:hAnsi="Calibri"/>
              </w:rPr>
              <w:t>How can we address or circumvent the identified issues to achieve regularly updatable and informative (</w:t>
            </w:r>
            <w:proofErr w:type="gramStart"/>
            <w:r w:rsidRPr="004D1E13">
              <w:rPr>
                <w:rFonts w:ascii="Calibri" w:hAnsi="Calibri"/>
              </w:rPr>
              <w:t>i.e.</w:t>
            </w:r>
            <w:proofErr w:type="gramEnd"/>
            <w:r w:rsidRPr="004D1E13">
              <w:rPr>
                <w:rFonts w:ascii="Calibri" w:hAnsi="Calibri"/>
              </w:rPr>
              <w:t xml:space="preserve"> consistent, comparable) indicators on water pricing and cost recovery?</w:t>
            </w:r>
          </w:p>
          <w:p w14:paraId="561A7048" w14:textId="77777777" w:rsidR="004D1E13" w:rsidRDefault="004D1E13" w:rsidP="004D1E13">
            <w:pPr>
              <w:contextualSpacing/>
            </w:pPr>
          </w:p>
          <w:p w14:paraId="01E47D5F" w14:textId="7AC52B3F" w:rsidR="004D1E13" w:rsidRDefault="004D1E13" w:rsidP="00B10E7B">
            <w:pPr>
              <w:pStyle w:val="ListParagraph"/>
              <w:numPr>
                <w:ilvl w:val="0"/>
                <w:numId w:val="5"/>
              </w:numPr>
              <w:ind w:left="315"/>
              <w:contextualSpacing/>
            </w:pPr>
            <w:r>
              <w:t>What would be the most relevant policy question for the indicator?</w:t>
            </w:r>
          </w:p>
          <w:p w14:paraId="5165CCC9" w14:textId="57AE7538" w:rsidR="00363814" w:rsidRDefault="00363814" w:rsidP="00363814">
            <w:pPr>
              <w:pStyle w:val="ListParagraph"/>
              <w:numPr>
                <w:ilvl w:val="0"/>
                <w:numId w:val="5"/>
              </w:numPr>
              <w:ind w:left="315"/>
              <w:contextualSpacing/>
            </w:pPr>
            <w:r>
              <w:t>Is the current data sufficient vs proposed method?</w:t>
            </w:r>
          </w:p>
          <w:p w14:paraId="5696C21A" w14:textId="683F96D4" w:rsidR="004D1E13" w:rsidRDefault="00B10E7B" w:rsidP="00363814">
            <w:pPr>
              <w:pStyle w:val="ListParagraph"/>
              <w:numPr>
                <w:ilvl w:val="0"/>
                <w:numId w:val="5"/>
              </w:numPr>
              <w:ind w:left="315"/>
              <w:contextualSpacing/>
            </w:pPr>
            <w:r>
              <w:t>How can we compare the countries/</w:t>
            </w:r>
            <w:r w:rsidR="004D1E13">
              <w:t>What are the baseline for the country comparison?</w:t>
            </w:r>
          </w:p>
          <w:p w14:paraId="104F99F7" w14:textId="4DE124FE" w:rsidR="004D1E13" w:rsidRPr="004D1E13" w:rsidRDefault="004D1E13" w:rsidP="00B10E7B">
            <w:pPr>
              <w:pStyle w:val="ListParagraph"/>
              <w:numPr>
                <w:ilvl w:val="0"/>
                <w:numId w:val="5"/>
              </w:numPr>
              <w:ind w:left="315"/>
              <w:contextualSpacing/>
            </w:pPr>
            <w:r>
              <w:t>What are the expected key messages</w:t>
            </w:r>
            <w:r w:rsidR="00363814">
              <w:t xml:space="preserve"> of the indicator</w:t>
            </w:r>
            <w:r>
              <w:t>?</w:t>
            </w:r>
          </w:p>
        </w:tc>
        <w:tc>
          <w:tcPr>
            <w:tcW w:w="2338" w:type="dxa"/>
          </w:tcPr>
          <w:p w14:paraId="58D25603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tbd</w:t>
            </w:r>
          </w:p>
        </w:tc>
      </w:tr>
      <w:tr w:rsidR="00A730C1" w14:paraId="22A263FA" w14:textId="77777777" w:rsidTr="00CE4ECF">
        <w:tc>
          <w:tcPr>
            <w:tcW w:w="1413" w:type="dxa"/>
          </w:tcPr>
          <w:p w14:paraId="1A0041E0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12:30-12:50</w:t>
            </w:r>
          </w:p>
        </w:tc>
        <w:tc>
          <w:tcPr>
            <w:tcW w:w="992" w:type="dxa"/>
          </w:tcPr>
          <w:p w14:paraId="16EBFE7A" w14:textId="77777777" w:rsidR="00A730C1" w:rsidRDefault="00A730C1" w:rsidP="00CE4EC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607" w:type="dxa"/>
          </w:tcPr>
          <w:p w14:paraId="1E94332D" w14:textId="77777777" w:rsidR="00C60465" w:rsidRDefault="00C60465" w:rsidP="00C604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Brief reflections from the break-out groups</w:t>
            </w:r>
          </w:p>
          <w:p w14:paraId="5BC8A263" w14:textId="367C19CB" w:rsidR="00A730C1" w:rsidRPr="00456C48" w:rsidRDefault="00C60465" w:rsidP="00C60465">
            <w:pPr>
              <w:contextualSpacing/>
              <w:rPr>
                <w:rFonts w:ascii="Calibri" w:hAnsi="Calibri"/>
              </w:rPr>
            </w:pPr>
            <w:r>
              <w:t>Key messages reported back by one designated spokesperson per break-out group</w:t>
            </w:r>
          </w:p>
        </w:tc>
        <w:tc>
          <w:tcPr>
            <w:tcW w:w="2338" w:type="dxa"/>
          </w:tcPr>
          <w:p w14:paraId="3B0AA681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tbd</w:t>
            </w:r>
          </w:p>
        </w:tc>
      </w:tr>
      <w:tr w:rsidR="00A730C1" w14:paraId="63E35898" w14:textId="77777777" w:rsidTr="00CE4ECF">
        <w:tc>
          <w:tcPr>
            <w:tcW w:w="1413" w:type="dxa"/>
          </w:tcPr>
          <w:p w14:paraId="4AE241BD" w14:textId="77777777" w:rsidR="00A730C1" w:rsidRDefault="00A730C1" w:rsidP="00CE4ECF">
            <w:pPr>
              <w:rPr>
                <w:lang w:val="tr-TR"/>
              </w:rPr>
            </w:pPr>
            <w:r>
              <w:rPr>
                <w:lang w:val="tr-TR"/>
              </w:rPr>
              <w:t>12:50-13:00</w:t>
            </w:r>
          </w:p>
        </w:tc>
        <w:tc>
          <w:tcPr>
            <w:tcW w:w="992" w:type="dxa"/>
          </w:tcPr>
          <w:p w14:paraId="6500DA48" w14:textId="77777777" w:rsidR="00A730C1" w:rsidRDefault="00A730C1" w:rsidP="00CE4EC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607" w:type="dxa"/>
          </w:tcPr>
          <w:p w14:paraId="6CC2E833" w14:textId="2CF8BAFF" w:rsidR="00A730C1" w:rsidRPr="00C60465" w:rsidRDefault="00C60465" w:rsidP="00C60465">
            <w:pPr>
              <w:rPr>
                <w:rFonts w:ascii="Calibri" w:hAnsi="Calibri"/>
              </w:rPr>
            </w:pPr>
            <w:r w:rsidRPr="00C60465">
              <w:rPr>
                <w:rFonts w:ascii="Calibri" w:hAnsi="Calibri"/>
              </w:rPr>
              <w:t>Introduction of short roadmap and closing of the workshop</w:t>
            </w:r>
          </w:p>
        </w:tc>
        <w:tc>
          <w:tcPr>
            <w:tcW w:w="2338" w:type="dxa"/>
          </w:tcPr>
          <w:p w14:paraId="0C52E9E3" w14:textId="0FBEA3EC" w:rsidR="00A730C1" w:rsidRDefault="00C60465" w:rsidP="00CE4ECF">
            <w:pPr>
              <w:rPr>
                <w:lang w:val="tr-TR"/>
              </w:rPr>
            </w:pPr>
            <w:r>
              <w:rPr>
                <w:lang w:val="tr-TR"/>
              </w:rPr>
              <w:t>tbd</w:t>
            </w:r>
          </w:p>
        </w:tc>
      </w:tr>
    </w:tbl>
    <w:p w14:paraId="2CA588B7" w14:textId="77777777" w:rsidR="00A730C1" w:rsidRDefault="00A730C1" w:rsidP="00240EB7">
      <w:pPr>
        <w:spacing w:after="0" w:line="240" w:lineRule="auto"/>
        <w:rPr>
          <w:rFonts w:cs="Times New Roman"/>
          <w:b/>
        </w:rPr>
      </w:pPr>
    </w:p>
    <w:sectPr w:rsidR="00A730C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39EF" w14:textId="77777777" w:rsidR="00E83751" w:rsidRDefault="00E83751" w:rsidP="00240EB7">
      <w:pPr>
        <w:spacing w:after="0" w:line="240" w:lineRule="auto"/>
      </w:pPr>
      <w:r>
        <w:separator/>
      </w:r>
    </w:p>
  </w:endnote>
  <w:endnote w:type="continuationSeparator" w:id="0">
    <w:p w14:paraId="67FDC12A" w14:textId="77777777" w:rsidR="00E83751" w:rsidRDefault="00E83751" w:rsidP="002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F29B" w14:textId="77777777" w:rsidR="00E83751" w:rsidRDefault="00E83751" w:rsidP="00240EB7">
      <w:pPr>
        <w:spacing w:after="0" w:line="240" w:lineRule="auto"/>
      </w:pPr>
      <w:r>
        <w:separator/>
      </w:r>
    </w:p>
  </w:footnote>
  <w:footnote w:type="continuationSeparator" w:id="0">
    <w:p w14:paraId="7DDF3A79" w14:textId="77777777" w:rsidR="00E83751" w:rsidRDefault="00E83751" w:rsidP="0024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166D" w14:textId="49227527" w:rsidR="00784A9E" w:rsidRDefault="00784A9E" w:rsidP="00784A9E">
    <w:pPr>
      <w:pStyle w:val="Header"/>
      <w:tabs>
        <w:tab w:val="clear" w:pos="4680"/>
        <w:tab w:val="clear" w:pos="9360"/>
        <w:tab w:val="left" w:pos="3210"/>
      </w:tabs>
    </w:pPr>
    <w:r w:rsidRPr="00240EB7">
      <w:rPr>
        <w:noProof/>
      </w:rPr>
      <w:drawing>
        <wp:anchor distT="0" distB="0" distL="114300" distR="114300" simplePos="0" relativeHeight="251663360" behindDoc="0" locked="0" layoutInCell="1" allowOverlap="1" wp14:anchorId="2C47F9C5" wp14:editId="4866423D">
          <wp:simplePos x="0" y="0"/>
          <wp:positionH relativeFrom="column">
            <wp:posOffset>3911600</wp:posOffset>
          </wp:positionH>
          <wp:positionV relativeFrom="paragraph">
            <wp:posOffset>-267335</wp:posOffset>
          </wp:positionV>
          <wp:extent cx="2724150" cy="561975"/>
          <wp:effectExtent l="0" t="0" r="0" b="9525"/>
          <wp:wrapSquare wrapText="bothSides"/>
          <wp:docPr id="1" name="Picture 1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368E"/>
    <w:multiLevelType w:val="hybridMultilevel"/>
    <w:tmpl w:val="0409001D"/>
    <w:styleLink w:val="1ai"/>
    <w:lvl w:ilvl="0" w:tplc="34AADED2">
      <w:start w:val="1"/>
      <w:numFmt w:val="decimal"/>
      <w:pStyle w:val="1ai"/>
      <w:lvlText w:val="%1)"/>
      <w:lvlJc w:val="left"/>
      <w:pPr>
        <w:tabs>
          <w:tab w:val="num" w:pos="360"/>
        </w:tabs>
        <w:ind w:left="360" w:hanging="360"/>
      </w:pPr>
    </w:lvl>
    <w:lvl w:ilvl="1" w:tplc="D722C91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81057A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AC8EC9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EDA221E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CFC23B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A802E81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92E0C8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BBA07F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4F09AE"/>
    <w:multiLevelType w:val="hybridMultilevel"/>
    <w:tmpl w:val="06E04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4D5E"/>
    <w:multiLevelType w:val="hybridMultilevel"/>
    <w:tmpl w:val="AD18F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3D85"/>
    <w:multiLevelType w:val="hybridMultilevel"/>
    <w:tmpl w:val="C91E1D90"/>
    <w:lvl w:ilvl="0" w:tplc="9B161762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5D840EC4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F0A477A6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86C6C6D0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915E38F8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96CDF7A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F4088E9C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940E7358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69CC5294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2B4565F"/>
    <w:multiLevelType w:val="hybridMultilevel"/>
    <w:tmpl w:val="686C8278"/>
    <w:lvl w:ilvl="0" w:tplc="C4F2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AB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CB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A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D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43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2B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2A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06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B7"/>
    <w:rsid w:val="000D7DD2"/>
    <w:rsid w:val="000F2165"/>
    <w:rsid w:val="00240EB7"/>
    <w:rsid w:val="00250200"/>
    <w:rsid w:val="00363814"/>
    <w:rsid w:val="00430E05"/>
    <w:rsid w:val="00456C48"/>
    <w:rsid w:val="004D1E13"/>
    <w:rsid w:val="004F0D98"/>
    <w:rsid w:val="0060399C"/>
    <w:rsid w:val="00644A6B"/>
    <w:rsid w:val="00733AF6"/>
    <w:rsid w:val="00784A9E"/>
    <w:rsid w:val="007C7097"/>
    <w:rsid w:val="007E4F69"/>
    <w:rsid w:val="00843FE0"/>
    <w:rsid w:val="008A4EB8"/>
    <w:rsid w:val="008A7950"/>
    <w:rsid w:val="0090571E"/>
    <w:rsid w:val="009445E4"/>
    <w:rsid w:val="009F2FEC"/>
    <w:rsid w:val="00A730C1"/>
    <w:rsid w:val="00A760A1"/>
    <w:rsid w:val="00B10E7B"/>
    <w:rsid w:val="00C54AB7"/>
    <w:rsid w:val="00C60465"/>
    <w:rsid w:val="00D06098"/>
    <w:rsid w:val="00D71854"/>
    <w:rsid w:val="00DE2D58"/>
    <w:rsid w:val="00E83751"/>
    <w:rsid w:val="00E928A0"/>
    <w:rsid w:val="00EE05B9"/>
    <w:rsid w:val="00F02B5E"/>
    <w:rsid w:val="00F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E5B391"/>
  <w15:docId w15:val="{AB6F9332-701C-43CA-90F6-A5F54AE7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B7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B7"/>
  </w:style>
  <w:style w:type="paragraph" w:styleId="Footer">
    <w:name w:val="footer"/>
    <w:basedOn w:val="Normal"/>
    <w:link w:val="FooterChar"/>
    <w:uiPriority w:val="99"/>
    <w:unhideWhenUsed/>
    <w:rsid w:val="002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B7"/>
  </w:style>
  <w:style w:type="table" w:styleId="TableGrid">
    <w:name w:val="Table Grid"/>
    <w:basedOn w:val="TableNormal"/>
    <w:uiPriority w:val="59"/>
    <w:rsid w:val="007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0D7DD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1D64-54BE-4ECC-93A4-2191F5FF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nihatzal</dc:creator>
  <cp:lastModifiedBy>Nihat Zal</cp:lastModifiedBy>
  <cp:revision>17</cp:revision>
  <dcterms:created xsi:type="dcterms:W3CDTF">2021-04-08T16:24:00Z</dcterms:created>
  <dcterms:modified xsi:type="dcterms:W3CDTF">2021-04-14T16:26:00Z</dcterms:modified>
</cp:coreProperties>
</file>